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74" w:rsidRDefault="008A0FB9" w:rsidP="008A0FB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ПРОДЛЕН </w:t>
      </w:r>
      <w:r w:rsidRPr="008A0FB9">
        <w:rPr>
          <w:rFonts w:ascii="Times New Roman" w:hAnsi="Times New Roman" w:cs="Times New Roman"/>
          <w:b/>
          <w:color w:val="C00000"/>
          <w:sz w:val="40"/>
          <w:szCs w:val="40"/>
        </w:rPr>
        <w:t>ПЕРЕХОДНЫЙ ПЕРИОД МАРКИРОВКИ ЛЕКАРСТ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В</w:t>
      </w:r>
      <w:r w:rsidRPr="008A0FB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EF0AF0" w:rsidRPr="000B3097" w:rsidRDefault="00EF0AF0" w:rsidP="00EF0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0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8670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28" y="21398"/>
                <wp:lineTo x="21528" y="0"/>
                <wp:lineTo x="0" y="0"/>
              </wp:wrapPolygon>
            </wp:wrapTight>
            <wp:docPr id="1" name="Рисунок 1" descr="Внедрению маркировки лекарств будет предшествовать полугодовой переходны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дрению маркировки лекарств будет предшествовать полугодовой переходный пери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AF0">
        <w:rPr>
          <w:rFonts w:ascii="Times New Roman" w:hAnsi="Times New Roman" w:cs="Times New Roman"/>
          <w:sz w:val="28"/>
          <w:szCs w:val="28"/>
        </w:rPr>
        <w:t xml:space="preserve"> </w:t>
      </w:r>
      <w:r w:rsidR="008A0FB9">
        <w:rPr>
          <w:rFonts w:ascii="Times New Roman" w:hAnsi="Times New Roman" w:cs="Times New Roman"/>
          <w:sz w:val="28"/>
          <w:szCs w:val="28"/>
        </w:rPr>
        <w:t>27.12.2019</w:t>
      </w:r>
      <w:r w:rsidR="008A0FB9" w:rsidRPr="008A0FB9">
        <w:rPr>
          <w:rFonts w:ascii="Times New Roman" w:hAnsi="Times New Roman" w:cs="Times New Roman"/>
          <w:sz w:val="28"/>
          <w:szCs w:val="28"/>
        </w:rPr>
        <w:t xml:space="preserve">г. </w:t>
      </w:r>
      <w:r w:rsidR="008A0FB9">
        <w:rPr>
          <w:rFonts w:ascii="Times New Roman" w:hAnsi="Times New Roman" w:cs="Times New Roman"/>
          <w:sz w:val="28"/>
          <w:szCs w:val="28"/>
        </w:rPr>
        <w:t>был принят Федеральный закон №</w:t>
      </w:r>
      <w:r w:rsidR="008A0FB9" w:rsidRPr="008A0FB9">
        <w:rPr>
          <w:rFonts w:ascii="Times New Roman" w:hAnsi="Times New Roman" w:cs="Times New Roman"/>
          <w:sz w:val="28"/>
          <w:szCs w:val="28"/>
        </w:rPr>
        <w:t>462-ФЗ "О внесении изменений в Федеральный закон "Об обращении лекарственных средств" и Федеральный закон "О внесении изменений в Федеральный закон "Об обращении лекарственных средств"</w:t>
      </w:r>
      <w:r w:rsidR="00200F14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200F14" w:rsidRPr="00200F14">
        <w:rPr>
          <w:rFonts w:ascii="Times New Roman" w:hAnsi="Times New Roman" w:cs="Times New Roman"/>
          <w:sz w:val="28"/>
          <w:szCs w:val="28"/>
        </w:rPr>
        <w:t>№462-ФЗ</w:t>
      </w:r>
      <w:r w:rsidR="00200F14">
        <w:rPr>
          <w:rFonts w:ascii="Times New Roman" w:hAnsi="Times New Roman" w:cs="Times New Roman"/>
          <w:sz w:val="28"/>
          <w:szCs w:val="28"/>
        </w:rPr>
        <w:t>),</w:t>
      </w:r>
      <w:r w:rsidR="008A0FB9" w:rsidRPr="008A0FB9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8A0FB9" w:rsidRPr="000B3097">
        <w:rPr>
          <w:rFonts w:ascii="Times New Roman" w:hAnsi="Times New Roman" w:cs="Times New Roman"/>
          <w:b/>
          <w:color w:val="C00000"/>
          <w:sz w:val="28"/>
          <w:szCs w:val="28"/>
        </w:rPr>
        <w:t>перенесен ср</w:t>
      </w:r>
      <w:bookmarkStart w:id="0" w:name="_GoBack"/>
      <w:bookmarkEnd w:id="0"/>
      <w:r w:rsidR="008A0FB9" w:rsidRPr="000B3097">
        <w:rPr>
          <w:rFonts w:ascii="Times New Roman" w:hAnsi="Times New Roman" w:cs="Times New Roman"/>
          <w:b/>
          <w:color w:val="C00000"/>
          <w:sz w:val="28"/>
          <w:szCs w:val="28"/>
        </w:rPr>
        <w:t>ок внедрения обязательной маркировки лекарственных препаратов для медицинского применения на 1 июля 2020 г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200F14" w:rsidRDefault="00200F14" w:rsidP="00EF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В целях р</w:t>
      </w:r>
      <w:r>
        <w:rPr>
          <w:rFonts w:ascii="Times New Roman" w:hAnsi="Times New Roman" w:cs="Times New Roman"/>
          <w:sz w:val="28"/>
          <w:szCs w:val="28"/>
        </w:rPr>
        <w:t>еализации Федерального закона №</w:t>
      </w:r>
      <w:r w:rsidRPr="00200F14">
        <w:rPr>
          <w:rFonts w:ascii="Times New Roman" w:hAnsi="Times New Roman" w:cs="Times New Roman"/>
          <w:sz w:val="28"/>
          <w:szCs w:val="28"/>
        </w:rPr>
        <w:t>462-ФЗ разработано и утверждено постановление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31.12.2019 №</w:t>
      </w:r>
      <w:r w:rsidRPr="00200F14">
        <w:rPr>
          <w:rFonts w:ascii="Times New Roman" w:hAnsi="Times New Roman" w:cs="Times New Roman"/>
          <w:sz w:val="28"/>
          <w:szCs w:val="28"/>
        </w:rPr>
        <w:t>1954 "О внесении изменений в постановление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14.12.2018г. №</w:t>
      </w:r>
      <w:r w:rsidRPr="00200F14">
        <w:rPr>
          <w:rFonts w:ascii="Times New Roman" w:hAnsi="Times New Roman" w:cs="Times New Roman"/>
          <w:sz w:val="28"/>
          <w:szCs w:val="28"/>
        </w:rPr>
        <w:t xml:space="preserve">1556", которым предусмотрено 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поэтапное внедрение системы мониторинга до 1 июля 2020 года. </w:t>
      </w:r>
      <w:r w:rsidRPr="00200F14">
        <w:rPr>
          <w:rFonts w:ascii="Times New Roman" w:hAnsi="Times New Roman" w:cs="Times New Roman"/>
          <w:sz w:val="28"/>
          <w:szCs w:val="28"/>
        </w:rPr>
        <w:t>Это необходимо для адаптации российского рынка лекарственных препаратов к новой информационной системе. Принятие постановления обеспечит гарантированную устойчивость лекарственного обеспечения населения, позволит не допустить срыва поставок лекарственных препаратов для медицинского применения. Субъекты обращения лекарственных средств по всей товаропроводящей цепочке в масштабах Российской Федерации смогут отработать промышленное функционирование системы мониторинга.</w:t>
      </w:r>
    </w:p>
    <w:p w:rsidR="00EF0AF0" w:rsidRPr="000B3097" w:rsidRDefault="008A0FB9" w:rsidP="00EF0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0FB9">
        <w:rPr>
          <w:rFonts w:ascii="Times New Roman" w:hAnsi="Times New Roman" w:cs="Times New Roman"/>
          <w:sz w:val="28"/>
          <w:szCs w:val="28"/>
        </w:rPr>
        <w:t>Лекарственные препараты для медицинского применения, произведенные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 1 июля 2020 года</w:t>
      </w:r>
      <w:r w:rsidRPr="008A0FB9">
        <w:rPr>
          <w:rFonts w:ascii="Times New Roman" w:hAnsi="Times New Roman" w:cs="Times New Roman"/>
          <w:sz w:val="28"/>
          <w:szCs w:val="28"/>
        </w:rPr>
        <w:t xml:space="preserve">, подлежат хранению, перевозке, отпуску, реализации, передаче, применению 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>без нанесения средств идентификации до истечения срока их годн</w:t>
      </w:r>
      <w:r w:rsidR="00EF0AF0" w:rsidRPr="000B3097">
        <w:rPr>
          <w:rFonts w:ascii="Times New Roman" w:hAnsi="Times New Roman" w:cs="Times New Roman"/>
          <w:b/>
          <w:color w:val="C00000"/>
          <w:sz w:val="28"/>
          <w:szCs w:val="28"/>
        </w:rPr>
        <w:t>ости.</w:t>
      </w:r>
    </w:p>
    <w:p w:rsidR="008A0FB9" w:rsidRPr="000B3097" w:rsidRDefault="008A0FB9" w:rsidP="00EF0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0FB9">
        <w:rPr>
          <w:rFonts w:ascii="Times New Roman" w:hAnsi="Times New Roman" w:cs="Times New Roman"/>
          <w:sz w:val="28"/>
          <w:szCs w:val="28"/>
        </w:rPr>
        <w:t xml:space="preserve">Производители лекарственных средств 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>имеют право с 1 января 2020 г. наносить средства идентификации на лекарственные препарат, при этом они должны представлять сведения о нанесении средств идентификации в систему мониторинга. Плата за предоставление кодов маркировки взимается с 1 июля 2020 г.</w:t>
      </w:r>
    </w:p>
    <w:p w:rsidR="00200F14" w:rsidRPr="00200F14" w:rsidRDefault="00200F14" w:rsidP="0020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>Основные этапы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к системе:</w:t>
      </w:r>
    </w:p>
    <w:p w:rsidR="00200F14" w:rsidRPr="00200F14" w:rsidRDefault="00200F14" w:rsidP="0020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>с 1 января до 29 февраля 2020 г.</w:t>
      </w:r>
      <w:r w:rsidRPr="00200F14">
        <w:rPr>
          <w:rFonts w:ascii="Times New Roman" w:hAnsi="Times New Roman" w:cs="Times New Roman"/>
          <w:sz w:val="28"/>
          <w:szCs w:val="28"/>
        </w:rPr>
        <w:t xml:space="preserve"> включительно все участники оборота лекарств обязаны зарегистр</w:t>
      </w:r>
      <w:r>
        <w:rPr>
          <w:rFonts w:ascii="Times New Roman" w:hAnsi="Times New Roman" w:cs="Times New Roman"/>
          <w:sz w:val="28"/>
          <w:szCs w:val="28"/>
        </w:rPr>
        <w:t>ироваться в системе маркировки;</w:t>
      </w:r>
    </w:p>
    <w:p w:rsidR="00200F14" w:rsidRPr="00200F14" w:rsidRDefault="00200F14" w:rsidP="0020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 15 февраля 2020 г. </w:t>
      </w:r>
      <w:r w:rsidRPr="00200F14">
        <w:rPr>
          <w:rFonts w:ascii="Times New Roman" w:hAnsi="Times New Roman" w:cs="Times New Roman"/>
          <w:sz w:val="28"/>
          <w:szCs w:val="28"/>
        </w:rPr>
        <w:t xml:space="preserve">- медицинские учреждения (больницы, поликлиники, иные учреждения, имеющие лицензию на медицинскую деятельность), а также субъекты обращения лекарственных средств, отпускающие лекарственные препараты бесплатно или со скидкой по рецепту, </w:t>
      </w:r>
      <w:r w:rsidRPr="00200F14">
        <w:rPr>
          <w:rFonts w:ascii="Times New Roman" w:hAnsi="Times New Roman" w:cs="Times New Roman"/>
          <w:sz w:val="28"/>
          <w:szCs w:val="28"/>
        </w:rPr>
        <w:lastRenderedPageBreak/>
        <w:t>которые еще не подали заявку Оператору системы на получение регистратор</w:t>
      </w:r>
      <w:r>
        <w:rPr>
          <w:rFonts w:ascii="Times New Roman" w:hAnsi="Times New Roman" w:cs="Times New Roman"/>
          <w:sz w:val="28"/>
          <w:szCs w:val="28"/>
        </w:rPr>
        <w:t>а выбытия - должны это сделать;</w:t>
      </w:r>
    </w:p>
    <w:p w:rsidR="00200F14" w:rsidRPr="00200F14" w:rsidRDefault="00200F14" w:rsidP="0020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097">
        <w:rPr>
          <w:rFonts w:ascii="Times New Roman" w:hAnsi="Times New Roman" w:cs="Times New Roman"/>
          <w:b/>
          <w:sz w:val="28"/>
          <w:szCs w:val="28"/>
        </w:rPr>
        <w:t>-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 1 мая 2020 г. </w:t>
      </w:r>
      <w:r w:rsidRPr="000B3097">
        <w:rPr>
          <w:rFonts w:ascii="Times New Roman" w:hAnsi="Times New Roman" w:cs="Times New Roman"/>
          <w:sz w:val="28"/>
          <w:szCs w:val="28"/>
        </w:rPr>
        <w:t>у</w:t>
      </w:r>
      <w:r w:rsidRPr="00200F14">
        <w:rPr>
          <w:rFonts w:ascii="Times New Roman" w:hAnsi="Times New Roman" w:cs="Times New Roman"/>
          <w:sz w:val="28"/>
          <w:szCs w:val="28"/>
        </w:rPr>
        <w:t xml:space="preserve">частники оборота лекарств (производители и импортеры) должны подать заявку на </w:t>
      </w:r>
      <w:r>
        <w:rPr>
          <w:rFonts w:ascii="Times New Roman" w:hAnsi="Times New Roman" w:cs="Times New Roman"/>
          <w:sz w:val="28"/>
          <w:szCs w:val="28"/>
        </w:rPr>
        <w:t>получение регистратора эмиссии;</w:t>
      </w:r>
    </w:p>
    <w:p w:rsidR="00200F14" w:rsidRPr="008A0FB9" w:rsidRDefault="00200F14" w:rsidP="0020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097">
        <w:rPr>
          <w:rFonts w:ascii="Times New Roman" w:hAnsi="Times New Roman" w:cs="Times New Roman"/>
          <w:b/>
          <w:color w:val="C00000"/>
          <w:sz w:val="28"/>
          <w:szCs w:val="28"/>
        </w:rPr>
        <w:t>с 1 июля 2020 г.</w:t>
      </w:r>
      <w:r w:rsidRPr="00200F14">
        <w:rPr>
          <w:rFonts w:ascii="Times New Roman" w:hAnsi="Times New Roman" w:cs="Times New Roman"/>
          <w:sz w:val="28"/>
          <w:szCs w:val="28"/>
        </w:rPr>
        <w:t xml:space="preserve"> передача сведений о маркированных лекарственных препаратах в систему мониторинга обязательна для всех участников оборота.</w:t>
      </w:r>
    </w:p>
    <w:sectPr w:rsidR="00200F14" w:rsidRPr="008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65"/>
    <w:rsid w:val="00010274"/>
    <w:rsid w:val="000B3097"/>
    <w:rsid w:val="00194102"/>
    <w:rsid w:val="00200F14"/>
    <w:rsid w:val="00653B65"/>
    <w:rsid w:val="008A0FB9"/>
    <w:rsid w:val="00E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10FA-0EC8-441D-8362-76BF14F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5</cp:revision>
  <dcterms:created xsi:type="dcterms:W3CDTF">2020-02-25T07:26:00Z</dcterms:created>
  <dcterms:modified xsi:type="dcterms:W3CDTF">2020-02-26T13:54:00Z</dcterms:modified>
</cp:coreProperties>
</file>